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EC9B2" w14:textId="77777777" w:rsidR="007753EE" w:rsidRPr="00CA7C68" w:rsidRDefault="00684AC8" w:rsidP="007753EE">
      <w:pPr>
        <w:jc w:val="center"/>
        <w:rPr>
          <w:rFonts w:ascii="Arial" w:hAnsi="Arial" w:cs="Arial"/>
          <w:b/>
          <w:sz w:val="24"/>
          <w:szCs w:val="24"/>
        </w:rPr>
      </w:pPr>
      <w:r>
        <w:rPr>
          <w:rFonts w:ascii="Arial" w:hAnsi="Arial" w:cs="Arial"/>
          <w:b/>
          <w:sz w:val="24"/>
          <w:szCs w:val="24"/>
        </w:rPr>
        <w:t>POLITICA DEL SISTEMA DE GESTIÓN</w:t>
      </w:r>
    </w:p>
    <w:p w14:paraId="65CC807D" w14:textId="77777777" w:rsidR="007753EE" w:rsidRDefault="007753EE" w:rsidP="007753EE">
      <w:pPr>
        <w:jc w:val="both"/>
        <w:rPr>
          <w:rFonts w:ascii="Arial" w:hAnsi="Arial" w:cs="Arial"/>
          <w:sz w:val="24"/>
          <w:szCs w:val="24"/>
        </w:rPr>
      </w:pPr>
    </w:p>
    <w:p w14:paraId="716A188B" w14:textId="77777777" w:rsidR="007753EE" w:rsidRDefault="007753EE" w:rsidP="007753EE">
      <w:pPr>
        <w:jc w:val="both"/>
        <w:rPr>
          <w:rFonts w:ascii="Arial" w:hAnsi="Arial" w:cs="Arial"/>
          <w:sz w:val="24"/>
          <w:szCs w:val="24"/>
        </w:rPr>
      </w:pPr>
      <w:r w:rsidRPr="00686B3E">
        <w:rPr>
          <w:rFonts w:ascii="Arial" w:hAnsi="Arial" w:cs="Arial"/>
          <w:sz w:val="24"/>
          <w:szCs w:val="24"/>
        </w:rPr>
        <w:t xml:space="preserve"> FJ DOSAN SL, e</w:t>
      </w:r>
      <w:r>
        <w:rPr>
          <w:rFonts w:ascii="Arial" w:hAnsi="Arial" w:cs="Arial"/>
          <w:sz w:val="24"/>
          <w:szCs w:val="24"/>
        </w:rPr>
        <w:t xml:space="preserve">mpresa dedicada al servicio de limpieza integral de todo tipo de edificios, locales comerciales, oficinas y cualesquiera otros inmuebles desde 1989 y con ámbito nacional, goza de la experiencia necesaria para ofrecer un servicio con todo tipo de garantía. </w:t>
      </w:r>
    </w:p>
    <w:p w14:paraId="0E3C843C" w14:textId="77777777" w:rsidR="007753EE" w:rsidRDefault="007753EE" w:rsidP="007753EE">
      <w:pPr>
        <w:jc w:val="both"/>
        <w:rPr>
          <w:rFonts w:ascii="Arial" w:hAnsi="Arial" w:cs="Arial"/>
          <w:sz w:val="24"/>
          <w:szCs w:val="24"/>
        </w:rPr>
      </w:pPr>
      <w:r>
        <w:rPr>
          <w:rFonts w:ascii="Arial" w:hAnsi="Arial" w:cs="Arial"/>
          <w:sz w:val="24"/>
          <w:szCs w:val="24"/>
        </w:rPr>
        <w:t xml:space="preserve">Nuestra </w:t>
      </w:r>
      <w:r w:rsidR="00684AC8">
        <w:rPr>
          <w:rFonts w:ascii="Arial" w:hAnsi="Arial" w:cs="Arial"/>
          <w:b/>
          <w:sz w:val="24"/>
          <w:szCs w:val="24"/>
        </w:rPr>
        <w:t>Política del Sistema de Gestión</w:t>
      </w:r>
      <w:r>
        <w:rPr>
          <w:rFonts w:ascii="Arial" w:hAnsi="Arial" w:cs="Arial"/>
          <w:sz w:val="24"/>
          <w:szCs w:val="24"/>
        </w:rPr>
        <w:t xml:space="preserve"> está basada en una continua mejora de su capacidad productiva, de la aptitud de sus integrantes e instalaciones, así como de la constante preocupación por la dirección del correcto servicio al cliente.</w:t>
      </w:r>
    </w:p>
    <w:p w14:paraId="42A9AF77" w14:textId="77777777" w:rsidR="007753EE" w:rsidRDefault="007753EE" w:rsidP="007753EE">
      <w:pPr>
        <w:jc w:val="both"/>
        <w:rPr>
          <w:rFonts w:ascii="Arial" w:hAnsi="Arial" w:cs="Arial"/>
          <w:sz w:val="24"/>
          <w:szCs w:val="24"/>
        </w:rPr>
      </w:pPr>
      <w:r>
        <w:rPr>
          <w:rFonts w:ascii="Arial" w:hAnsi="Arial" w:cs="Arial"/>
          <w:sz w:val="24"/>
          <w:szCs w:val="24"/>
        </w:rPr>
        <w:t>FJ DOSAN SL, se compromete  a realizar el servicio de limpieza sobre la base de la prevención frente a la corrección, optimizando recursos materiales y humanos.</w:t>
      </w:r>
    </w:p>
    <w:p w14:paraId="02BD2E84" w14:textId="77777777" w:rsidR="00684AC8" w:rsidRDefault="007753EE" w:rsidP="007753EE">
      <w:pPr>
        <w:jc w:val="both"/>
        <w:rPr>
          <w:rFonts w:ascii="Arial" w:hAnsi="Arial" w:cs="Arial"/>
          <w:sz w:val="24"/>
          <w:szCs w:val="24"/>
        </w:rPr>
      </w:pPr>
      <w:r>
        <w:rPr>
          <w:rFonts w:ascii="Arial" w:hAnsi="Arial" w:cs="Arial"/>
          <w:sz w:val="24"/>
          <w:szCs w:val="24"/>
        </w:rPr>
        <w:t>Nuestras líneas generales de actuación se basan en:</w:t>
      </w:r>
    </w:p>
    <w:p w14:paraId="2EAE3FF7" w14:textId="77777777" w:rsidR="007753EE" w:rsidRDefault="00684AC8" w:rsidP="007753EE">
      <w:pPr>
        <w:pStyle w:val="Prrafodelista"/>
        <w:numPr>
          <w:ilvl w:val="0"/>
          <w:numId w:val="5"/>
        </w:numPr>
        <w:jc w:val="both"/>
        <w:rPr>
          <w:rFonts w:ascii="Arial" w:hAnsi="Arial" w:cs="Arial"/>
          <w:sz w:val="24"/>
          <w:szCs w:val="24"/>
        </w:rPr>
      </w:pPr>
      <w:r>
        <w:rPr>
          <w:rFonts w:ascii="Arial" w:hAnsi="Arial" w:cs="Arial"/>
          <w:sz w:val="24"/>
          <w:szCs w:val="24"/>
        </w:rPr>
        <w:t>Conocer a todas las partes interesadas</w:t>
      </w:r>
      <w:r w:rsidR="007753EE">
        <w:rPr>
          <w:rFonts w:ascii="Arial" w:hAnsi="Arial" w:cs="Arial"/>
          <w:sz w:val="24"/>
          <w:szCs w:val="24"/>
        </w:rPr>
        <w:t xml:space="preserve"> y ocuparnos de sus problemas y necesidades, implantando soluciones satisfactorias.</w:t>
      </w:r>
    </w:p>
    <w:p w14:paraId="6DD8C18B" w14:textId="77777777" w:rsidR="00684AC8" w:rsidRDefault="00684AC8" w:rsidP="007753EE">
      <w:pPr>
        <w:pStyle w:val="Prrafodelista"/>
        <w:numPr>
          <w:ilvl w:val="0"/>
          <w:numId w:val="5"/>
        </w:numPr>
        <w:jc w:val="both"/>
        <w:rPr>
          <w:rFonts w:ascii="Arial" w:hAnsi="Arial" w:cs="Arial"/>
          <w:sz w:val="24"/>
          <w:szCs w:val="24"/>
        </w:rPr>
      </w:pPr>
      <w:r>
        <w:rPr>
          <w:rFonts w:ascii="Arial" w:hAnsi="Arial" w:cs="Arial"/>
          <w:sz w:val="24"/>
          <w:szCs w:val="24"/>
        </w:rPr>
        <w:t>Identificar los riesgos que nos acechan, tanto interno como externos y establecer acciones para eliminar o mitigar sus efectos.</w:t>
      </w:r>
    </w:p>
    <w:p w14:paraId="2F85E809" w14:textId="77777777" w:rsidR="007753EE" w:rsidRDefault="007753EE" w:rsidP="007753EE">
      <w:pPr>
        <w:pStyle w:val="Prrafodelista"/>
        <w:numPr>
          <w:ilvl w:val="0"/>
          <w:numId w:val="5"/>
        </w:numPr>
        <w:jc w:val="both"/>
        <w:rPr>
          <w:rFonts w:ascii="Arial" w:hAnsi="Arial" w:cs="Arial"/>
          <w:sz w:val="24"/>
          <w:szCs w:val="24"/>
        </w:rPr>
      </w:pPr>
      <w:r>
        <w:rPr>
          <w:rFonts w:ascii="Arial" w:hAnsi="Arial" w:cs="Arial"/>
          <w:sz w:val="24"/>
          <w:szCs w:val="24"/>
        </w:rPr>
        <w:t xml:space="preserve">La dirección de FJ DOSAN SL, se compromete al cumplimiento estricto de los requisitos </w:t>
      </w:r>
      <w:r w:rsidR="00BB5086">
        <w:rPr>
          <w:rFonts w:ascii="Arial" w:hAnsi="Arial" w:cs="Arial"/>
          <w:sz w:val="24"/>
          <w:szCs w:val="24"/>
        </w:rPr>
        <w:t xml:space="preserve">legales </w:t>
      </w:r>
      <w:r>
        <w:rPr>
          <w:rFonts w:ascii="Arial" w:hAnsi="Arial" w:cs="Arial"/>
          <w:sz w:val="24"/>
          <w:szCs w:val="24"/>
        </w:rPr>
        <w:t>aplicables</w:t>
      </w:r>
      <w:r w:rsidR="00BB5086">
        <w:rPr>
          <w:rFonts w:ascii="Arial" w:hAnsi="Arial" w:cs="Arial"/>
          <w:sz w:val="24"/>
          <w:szCs w:val="24"/>
        </w:rPr>
        <w:t xml:space="preserve"> y otros requisitos</w:t>
      </w:r>
      <w:r>
        <w:rPr>
          <w:rFonts w:ascii="Arial" w:hAnsi="Arial" w:cs="Arial"/>
          <w:sz w:val="24"/>
          <w:szCs w:val="24"/>
        </w:rPr>
        <w:t xml:space="preserve"> y a realizar revisiones periódicas de s</w:t>
      </w:r>
      <w:r w:rsidR="00684AC8">
        <w:rPr>
          <w:rFonts w:ascii="Arial" w:hAnsi="Arial" w:cs="Arial"/>
          <w:sz w:val="24"/>
          <w:szCs w:val="24"/>
        </w:rPr>
        <w:t>u sistema de Gestión.</w:t>
      </w:r>
    </w:p>
    <w:p w14:paraId="3F236288" w14:textId="77777777" w:rsidR="007753EE" w:rsidRDefault="007753EE" w:rsidP="007753EE">
      <w:pPr>
        <w:pStyle w:val="Prrafodelista"/>
        <w:numPr>
          <w:ilvl w:val="0"/>
          <w:numId w:val="5"/>
        </w:numPr>
        <w:jc w:val="both"/>
        <w:rPr>
          <w:rFonts w:ascii="Arial" w:hAnsi="Arial" w:cs="Arial"/>
          <w:sz w:val="24"/>
          <w:szCs w:val="24"/>
        </w:rPr>
      </w:pPr>
      <w:r>
        <w:rPr>
          <w:rFonts w:ascii="Arial" w:hAnsi="Arial" w:cs="Arial"/>
          <w:sz w:val="24"/>
          <w:szCs w:val="24"/>
        </w:rPr>
        <w:t>Técnicamente nos apoyamos en las  firmas de productos y maquinaria especializada más importante del sector, que junto con la formación continuada de operarios, hacen posible ofrecer un servicio de limpieza acorde con las necesidades del cliente.</w:t>
      </w:r>
    </w:p>
    <w:p w14:paraId="4B87DD43" w14:textId="77777777" w:rsidR="00684AC8" w:rsidRDefault="00684AC8" w:rsidP="007753EE">
      <w:pPr>
        <w:pStyle w:val="Prrafodelista"/>
        <w:numPr>
          <w:ilvl w:val="0"/>
          <w:numId w:val="5"/>
        </w:numPr>
        <w:jc w:val="both"/>
        <w:rPr>
          <w:rFonts w:ascii="Arial" w:hAnsi="Arial" w:cs="Arial"/>
          <w:sz w:val="24"/>
          <w:szCs w:val="24"/>
        </w:rPr>
      </w:pPr>
      <w:r>
        <w:rPr>
          <w:rFonts w:ascii="Arial" w:hAnsi="Arial" w:cs="Arial"/>
          <w:sz w:val="24"/>
          <w:szCs w:val="24"/>
        </w:rPr>
        <w:t>Establecer un compromiso de mejora continua de nuestro sistema de gestión.</w:t>
      </w:r>
    </w:p>
    <w:p w14:paraId="364035B9" w14:textId="77777777" w:rsidR="00684AC8" w:rsidRPr="0075764C" w:rsidRDefault="00BB5086" w:rsidP="007753EE">
      <w:pPr>
        <w:pStyle w:val="Prrafodelista"/>
        <w:numPr>
          <w:ilvl w:val="0"/>
          <w:numId w:val="5"/>
        </w:numPr>
        <w:jc w:val="both"/>
        <w:rPr>
          <w:rFonts w:ascii="Arial" w:hAnsi="Arial" w:cs="Arial"/>
          <w:sz w:val="24"/>
          <w:szCs w:val="24"/>
        </w:rPr>
      </w:pPr>
      <w:r>
        <w:rPr>
          <w:rFonts w:ascii="Arial" w:hAnsi="Arial" w:cs="Arial"/>
          <w:sz w:val="24"/>
          <w:szCs w:val="24"/>
        </w:rPr>
        <w:t>Comprometernos con el medio ambiente mediante la protección del mismo, mediante la estricta prevención de la contaminación así como mediante el compromiso de cumplir con el resto de requisitos ambientales enmarcados dentro del contexto de nuestra organización.</w:t>
      </w:r>
    </w:p>
    <w:p w14:paraId="5859C0A3" w14:textId="77777777" w:rsidR="007753EE" w:rsidRDefault="007753EE" w:rsidP="007753EE">
      <w:pPr>
        <w:jc w:val="both"/>
        <w:rPr>
          <w:rFonts w:ascii="Arial" w:hAnsi="Arial" w:cs="Arial"/>
          <w:sz w:val="24"/>
          <w:szCs w:val="24"/>
        </w:rPr>
      </w:pPr>
      <w:r>
        <w:rPr>
          <w:rFonts w:ascii="Arial" w:hAnsi="Arial" w:cs="Arial"/>
          <w:sz w:val="24"/>
          <w:szCs w:val="24"/>
        </w:rPr>
        <w:t>Para ello FJ DOSAN SL, se apoya en su organización a la que transmite esta política y líneas generales de actuación, buscando que asuma el compromiso de la calidad</w:t>
      </w:r>
      <w:r w:rsidR="00BB5086">
        <w:rPr>
          <w:rFonts w:ascii="Arial" w:hAnsi="Arial" w:cs="Arial"/>
          <w:sz w:val="24"/>
          <w:szCs w:val="24"/>
        </w:rPr>
        <w:t xml:space="preserve"> y el medio ambiente en la realización</w:t>
      </w:r>
      <w:r>
        <w:rPr>
          <w:rFonts w:ascii="Arial" w:hAnsi="Arial" w:cs="Arial"/>
          <w:sz w:val="24"/>
          <w:szCs w:val="24"/>
        </w:rPr>
        <w:t xml:space="preserve"> de sus trabajos. En este sentido, la gerencia buscará la motivación constante de las personas, reconociendo las responsabilidades a sumidas y la dedicación al trabajo.</w:t>
      </w:r>
    </w:p>
    <w:p w14:paraId="06402388" w14:textId="77777777" w:rsidR="007753EE" w:rsidRDefault="007753EE" w:rsidP="007753EE">
      <w:pPr>
        <w:jc w:val="both"/>
        <w:rPr>
          <w:rFonts w:ascii="Arial" w:hAnsi="Arial" w:cs="Arial"/>
          <w:sz w:val="24"/>
          <w:szCs w:val="24"/>
        </w:rPr>
      </w:pPr>
    </w:p>
    <w:p w14:paraId="659FC49D" w14:textId="77777777" w:rsidR="007753EE" w:rsidRDefault="007753EE" w:rsidP="007753EE">
      <w:pPr>
        <w:jc w:val="both"/>
        <w:rPr>
          <w:rFonts w:ascii="Arial" w:hAnsi="Arial" w:cs="Arial"/>
          <w:sz w:val="24"/>
          <w:szCs w:val="24"/>
        </w:rPr>
      </w:pPr>
    </w:p>
    <w:p w14:paraId="3D469B52" w14:textId="77777777" w:rsidR="007753EE" w:rsidRDefault="007753EE" w:rsidP="007753EE">
      <w:pPr>
        <w:jc w:val="both"/>
        <w:rPr>
          <w:rFonts w:ascii="Arial" w:hAnsi="Arial" w:cs="Arial"/>
          <w:sz w:val="24"/>
          <w:szCs w:val="24"/>
        </w:rPr>
      </w:pPr>
    </w:p>
    <w:p w14:paraId="58C15BEC" w14:textId="77777777" w:rsidR="007753EE" w:rsidRDefault="007753EE" w:rsidP="007753EE">
      <w:pPr>
        <w:jc w:val="both"/>
        <w:rPr>
          <w:rFonts w:ascii="Arial" w:hAnsi="Arial" w:cs="Arial"/>
          <w:sz w:val="24"/>
          <w:szCs w:val="24"/>
        </w:rPr>
      </w:pPr>
    </w:p>
    <w:p w14:paraId="0CF06359" w14:textId="77777777" w:rsidR="007753EE" w:rsidRPr="0075764C" w:rsidRDefault="00BB5086" w:rsidP="007753EE">
      <w:pPr>
        <w:jc w:val="both"/>
        <w:rPr>
          <w:rFonts w:ascii="Arial" w:hAnsi="Arial" w:cs="Arial"/>
          <w:sz w:val="24"/>
          <w:szCs w:val="24"/>
        </w:rPr>
      </w:pPr>
      <w:r>
        <w:rPr>
          <w:rFonts w:ascii="Arial" w:hAnsi="Arial" w:cs="Arial"/>
          <w:sz w:val="24"/>
          <w:szCs w:val="24"/>
        </w:rPr>
        <w:t>FECHA: 20/04/2018</w:t>
      </w:r>
      <w:bookmarkStart w:id="0" w:name="_GoBack"/>
      <w:bookmarkEnd w:id="0"/>
      <w:r w:rsidR="007753EE">
        <w:rPr>
          <w:rFonts w:ascii="Arial" w:hAnsi="Arial" w:cs="Arial"/>
          <w:sz w:val="24"/>
          <w:szCs w:val="24"/>
        </w:rPr>
        <w:tab/>
      </w:r>
      <w:r w:rsidR="007753EE">
        <w:rPr>
          <w:rFonts w:ascii="Arial" w:hAnsi="Arial" w:cs="Arial"/>
          <w:sz w:val="24"/>
          <w:szCs w:val="24"/>
        </w:rPr>
        <w:tab/>
      </w:r>
      <w:r w:rsidR="007753EE">
        <w:rPr>
          <w:rFonts w:ascii="Arial" w:hAnsi="Arial" w:cs="Arial"/>
          <w:sz w:val="24"/>
          <w:szCs w:val="24"/>
        </w:rPr>
        <w:tab/>
      </w:r>
      <w:r w:rsidR="007753EE" w:rsidRPr="0075764C">
        <w:rPr>
          <w:rFonts w:ascii="Arial" w:hAnsi="Arial" w:cs="Arial"/>
          <w:b/>
          <w:sz w:val="24"/>
          <w:szCs w:val="24"/>
        </w:rPr>
        <w:t>Dirección de FJ DOSAN SL</w:t>
      </w:r>
    </w:p>
    <w:p w14:paraId="7D201569" w14:textId="77777777" w:rsidR="00196CFC" w:rsidRPr="007753EE" w:rsidRDefault="00196CFC" w:rsidP="004A5FD4">
      <w:pPr>
        <w:pStyle w:val="Encabezado"/>
        <w:tabs>
          <w:tab w:val="clear" w:pos="4252"/>
          <w:tab w:val="clear" w:pos="8504"/>
        </w:tabs>
        <w:rPr>
          <w:rFonts w:ascii="Arial" w:hAnsi="Arial"/>
          <w:sz w:val="22"/>
          <w:szCs w:val="22"/>
        </w:rPr>
      </w:pPr>
    </w:p>
    <w:sectPr w:rsidR="00196CFC" w:rsidRPr="007753EE" w:rsidSect="00196CF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CE81E" w14:textId="77777777" w:rsidR="00684AC8" w:rsidRDefault="00684AC8" w:rsidP="004A5FD4">
      <w:r>
        <w:separator/>
      </w:r>
    </w:p>
  </w:endnote>
  <w:endnote w:type="continuationSeparator" w:id="0">
    <w:p w14:paraId="768D2425" w14:textId="77777777" w:rsidR="00684AC8" w:rsidRDefault="00684AC8" w:rsidP="004A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17327" w14:textId="77777777" w:rsidR="00684AC8" w:rsidRPr="00FC0502" w:rsidRDefault="00684AC8" w:rsidP="007753EE">
    <w:pPr>
      <w:pStyle w:val="Piedepgina"/>
      <w:jc w:val="both"/>
      <w:rPr>
        <w:rFonts w:ascii="Arial" w:hAnsi="Arial" w:cs="Arial"/>
        <w:sz w:val="10"/>
        <w:szCs w:val="10"/>
      </w:rPr>
    </w:pPr>
    <w:r w:rsidRPr="00FC0502">
      <w:rPr>
        <w:rFonts w:ascii="Arial" w:hAnsi="Arial" w:cs="Arial"/>
        <w:sz w:val="10"/>
        <w:szCs w:val="10"/>
      </w:rPr>
      <w:t xml:space="preserve">NOTA: El alcance de la certificación  de calidad de FJ DOSAN SL es el siguiente: </w:t>
    </w:r>
    <w:r w:rsidRPr="00FC0502">
      <w:rPr>
        <w:rFonts w:ascii="Arial" w:hAnsi="Arial" w:cs="Arial"/>
        <w:b/>
        <w:sz w:val="10"/>
        <w:szCs w:val="10"/>
      </w:rPr>
      <w:t>“El servicio de limpieza de interiores y exteriores en edificios industriales locales comerciales, oficinas y cualesquiera otros inmuebles”</w:t>
    </w:r>
    <w:r w:rsidRPr="00FC0502">
      <w:rPr>
        <w:rFonts w:ascii="Arial" w:hAnsi="Arial" w:cs="Arial"/>
        <w:sz w:val="10"/>
        <w:szCs w:val="10"/>
      </w:rPr>
      <w:t>. El resto de los trabajos ofertados no están dentro del alcance de la certificación de calidad UNE-EN ISO 9001.</w:t>
    </w:r>
  </w:p>
  <w:p w14:paraId="56BB733D" w14:textId="77777777" w:rsidR="00684AC8" w:rsidRDefault="00684AC8" w:rsidP="007753EE">
    <w:pPr>
      <w:pStyle w:val="Piedepgina"/>
    </w:pPr>
  </w:p>
  <w:p w14:paraId="7040BD5B" w14:textId="77777777" w:rsidR="00684AC8" w:rsidRDefault="00684AC8">
    <w:pPr>
      <w:pStyle w:val="Piedepgina"/>
    </w:pPr>
  </w:p>
  <w:p w14:paraId="7EAD2FDC" w14:textId="77777777" w:rsidR="00684AC8" w:rsidRDefault="00684AC8" w:rsidP="004A5FD4">
    <w:pPr>
      <w:pStyle w:val="Piedep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534E" w14:textId="77777777" w:rsidR="00684AC8" w:rsidRDefault="00684AC8" w:rsidP="004A5FD4">
      <w:r>
        <w:separator/>
      </w:r>
    </w:p>
  </w:footnote>
  <w:footnote w:type="continuationSeparator" w:id="0">
    <w:p w14:paraId="3208FF47" w14:textId="77777777" w:rsidR="00684AC8" w:rsidRDefault="00684AC8" w:rsidP="004A5F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0C6A" w14:textId="77777777" w:rsidR="00684AC8" w:rsidRPr="00A56AB5" w:rsidRDefault="00684AC8" w:rsidP="004A5FD4">
    <w:pPr>
      <w:pStyle w:val="Encabezado"/>
    </w:pPr>
  </w:p>
  <w:p w14:paraId="3B681786" w14:textId="77777777" w:rsidR="00684AC8" w:rsidRDefault="00684AC8" w:rsidP="004A5FD4">
    <w:pPr>
      <w:pStyle w:val="Encabezado"/>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79"/>
      <w:gridCol w:w="5954"/>
      <w:gridCol w:w="1911"/>
    </w:tblGrid>
    <w:tr w:rsidR="00684AC8" w14:paraId="628F6154" w14:textId="77777777" w:rsidTr="00684AC8">
      <w:trPr>
        <w:trHeight w:val="871"/>
        <w:jc w:val="center"/>
      </w:trPr>
      <w:tc>
        <w:tcPr>
          <w:tcW w:w="2479" w:type="dxa"/>
        </w:tcPr>
        <w:p w14:paraId="235B416E" w14:textId="77777777" w:rsidR="00684AC8" w:rsidRDefault="00684AC8" w:rsidP="00684AC8">
          <w:pPr>
            <w:jc w:val="center"/>
            <w:rPr>
              <w:rFonts w:ascii="Arial" w:hAnsi="Arial"/>
              <w:b/>
              <w:sz w:val="24"/>
            </w:rPr>
          </w:pPr>
          <w:r>
            <w:rPr>
              <w:rFonts w:ascii="Arial" w:hAnsi="Arial"/>
              <w:b/>
              <w:sz w:val="24"/>
            </w:rPr>
            <w:t>F.J. DOSAN S.L.</w:t>
          </w:r>
        </w:p>
        <w:p w14:paraId="7EE9D2F4" w14:textId="77777777" w:rsidR="00684AC8" w:rsidRDefault="00684AC8" w:rsidP="00684AC8">
          <w:pPr>
            <w:jc w:val="center"/>
            <w:rPr>
              <w:rFonts w:ascii="Arial" w:hAnsi="Arial"/>
              <w:b/>
              <w:sz w:val="24"/>
            </w:rPr>
          </w:pPr>
        </w:p>
        <w:p w14:paraId="6B4ECB1B" w14:textId="77777777" w:rsidR="00684AC8" w:rsidRDefault="00684AC8" w:rsidP="00684AC8">
          <w:pPr>
            <w:jc w:val="center"/>
            <w:rPr>
              <w:rFonts w:ascii="Arial" w:hAnsi="Arial"/>
              <w:b/>
              <w:sz w:val="24"/>
            </w:rPr>
          </w:pPr>
          <w:r>
            <w:rPr>
              <w:rFonts w:ascii="Arial" w:hAnsi="Arial"/>
              <w:b/>
              <w:sz w:val="24"/>
            </w:rPr>
            <w:t>Gestión de Calidad</w:t>
          </w:r>
        </w:p>
      </w:tc>
      <w:tc>
        <w:tcPr>
          <w:tcW w:w="5954" w:type="dxa"/>
        </w:tcPr>
        <w:p w14:paraId="48D2BD60" w14:textId="77777777" w:rsidR="00684AC8" w:rsidRDefault="00684AC8" w:rsidP="00684AC8">
          <w:pPr>
            <w:pStyle w:val="Ttulo2"/>
            <w:rPr>
              <w:b/>
              <w:sz w:val="32"/>
            </w:rPr>
          </w:pPr>
          <w:r>
            <w:rPr>
              <w:b/>
              <w:sz w:val="32"/>
            </w:rPr>
            <w:t>MANUAL DEL SISTEMA DE GESTIÓN</w:t>
          </w:r>
        </w:p>
        <w:p w14:paraId="57B7DB5F" w14:textId="77777777" w:rsidR="00684AC8" w:rsidRPr="004A5FD4" w:rsidRDefault="00684AC8" w:rsidP="004A5FD4">
          <w:pPr>
            <w:rPr>
              <w:rFonts w:ascii="Arial" w:hAnsi="Arial" w:cs="Arial"/>
              <w:b/>
              <w:sz w:val="32"/>
              <w:szCs w:val="32"/>
            </w:rPr>
          </w:pPr>
        </w:p>
      </w:tc>
      <w:tc>
        <w:tcPr>
          <w:tcW w:w="1911" w:type="dxa"/>
        </w:tcPr>
        <w:p w14:paraId="4367C100" w14:textId="77777777" w:rsidR="00684AC8" w:rsidRDefault="00684AC8" w:rsidP="00684AC8">
          <w:pPr>
            <w:pStyle w:val="Ttulo3"/>
          </w:pPr>
          <w:r>
            <w:t>MSG-01/0</w:t>
          </w:r>
        </w:p>
        <w:p w14:paraId="7E63EFA4" w14:textId="77777777" w:rsidR="00684AC8" w:rsidRDefault="00684AC8" w:rsidP="00684AC8">
          <w:pPr>
            <w:jc w:val="center"/>
            <w:rPr>
              <w:rFonts w:ascii="Arial" w:hAnsi="Arial"/>
              <w:b/>
              <w:sz w:val="24"/>
            </w:rPr>
          </w:pPr>
        </w:p>
        <w:p w14:paraId="5AED7431" w14:textId="77777777" w:rsidR="00684AC8" w:rsidRDefault="00684AC8" w:rsidP="004A5FD4">
          <w:pPr>
            <w:jc w:val="center"/>
            <w:rPr>
              <w:rFonts w:ascii="Arial" w:hAnsi="Arial"/>
            </w:rPr>
          </w:pPr>
        </w:p>
      </w:tc>
    </w:tr>
  </w:tbl>
  <w:p w14:paraId="3195B214" w14:textId="77777777" w:rsidR="00684AC8" w:rsidRDefault="00684AC8">
    <w:pPr>
      <w:pStyle w:val="Encabezado"/>
    </w:pPr>
  </w:p>
  <w:p w14:paraId="56DD6595" w14:textId="77777777" w:rsidR="00684AC8" w:rsidRDefault="00684AC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E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6F84A24"/>
    <w:multiLevelType w:val="hybridMultilevel"/>
    <w:tmpl w:val="381E46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6742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605F7A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70511C4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5FD4"/>
    <w:rsid w:val="00196CFC"/>
    <w:rsid w:val="00342A3F"/>
    <w:rsid w:val="004A5FD4"/>
    <w:rsid w:val="00684AC8"/>
    <w:rsid w:val="00723298"/>
    <w:rsid w:val="007753EE"/>
    <w:rsid w:val="00BB5086"/>
    <w:rsid w:val="00E352C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6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D4"/>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4A5FD4"/>
    <w:pPr>
      <w:keepNext/>
      <w:jc w:val="center"/>
      <w:outlineLvl w:val="1"/>
    </w:pPr>
    <w:rPr>
      <w:rFonts w:ascii="Arial" w:hAnsi="Arial"/>
      <w:sz w:val="24"/>
    </w:rPr>
  </w:style>
  <w:style w:type="paragraph" w:styleId="Ttulo3">
    <w:name w:val="heading 3"/>
    <w:basedOn w:val="Normal"/>
    <w:next w:val="Normal"/>
    <w:link w:val="Ttulo3Car"/>
    <w:qFormat/>
    <w:rsid w:val="004A5FD4"/>
    <w:pPr>
      <w:keepNext/>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A5FD4"/>
    <w:pPr>
      <w:tabs>
        <w:tab w:val="center" w:pos="4252"/>
        <w:tab w:val="right" w:pos="8504"/>
      </w:tabs>
    </w:pPr>
  </w:style>
  <w:style w:type="character" w:customStyle="1" w:styleId="EncabezadoCar">
    <w:name w:val="Encabezado Car"/>
    <w:basedOn w:val="Fuentedeprrafopredeter"/>
    <w:link w:val="Encabezado"/>
    <w:uiPriority w:val="99"/>
    <w:rsid w:val="004A5FD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4A5FD4"/>
    <w:pPr>
      <w:tabs>
        <w:tab w:val="center" w:pos="4252"/>
        <w:tab w:val="right" w:pos="8504"/>
      </w:tabs>
    </w:pPr>
  </w:style>
  <w:style w:type="character" w:customStyle="1" w:styleId="PiedepginaCar">
    <w:name w:val="Pie de página Car"/>
    <w:basedOn w:val="Fuentedeprrafopredeter"/>
    <w:link w:val="Piedepgina"/>
    <w:uiPriority w:val="99"/>
    <w:rsid w:val="004A5FD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4A5FD4"/>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FD4"/>
    <w:rPr>
      <w:rFonts w:ascii="Tahoma" w:eastAsia="Times New Roman" w:hAnsi="Tahoma" w:cs="Tahoma"/>
      <w:sz w:val="16"/>
      <w:szCs w:val="16"/>
      <w:lang w:eastAsia="es-ES"/>
    </w:rPr>
  </w:style>
  <w:style w:type="character" w:customStyle="1" w:styleId="Ttulo2Car">
    <w:name w:val="Título 2 Car"/>
    <w:basedOn w:val="Fuentedeprrafopredeter"/>
    <w:link w:val="Ttulo2"/>
    <w:rsid w:val="004A5FD4"/>
    <w:rPr>
      <w:rFonts w:ascii="Arial" w:eastAsia="Times New Roman" w:hAnsi="Arial" w:cs="Times New Roman"/>
      <w:sz w:val="24"/>
      <w:szCs w:val="20"/>
      <w:lang w:eastAsia="es-ES"/>
    </w:rPr>
  </w:style>
  <w:style w:type="character" w:customStyle="1" w:styleId="Ttulo3Car">
    <w:name w:val="Título 3 Car"/>
    <w:basedOn w:val="Fuentedeprrafopredeter"/>
    <w:link w:val="Ttulo3"/>
    <w:rsid w:val="004A5FD4"/>
    <w:rPr>
      <w:rFonts w:ascii="Arial" w:eastAsia="Times New Roman" w:hAnsi="Arial" w:cs="Times New Roman"/>
      <w:b/>
      <w:sz w:val="24"/>
      <w:szCs w:val="20"/>
      <w:lang w:eastAsia="es-ES"/>
    </w:rPr>
  </w:style>
  <w:style w:type="paragraph" w:styleId="Prrafodelista">
    <w:name w:val="List Paragraph"/>
    <w:basedOn w:val="Normal"/>
    <w:uiPriority w:val="34"/>
    <w:qFormat/>
    <w:rsid w:val="007753EE"/>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338</Words>
  <Characters>1859</Characters>
  <Application>Microsoft Macintosh Word</Application>
  <DocSecurity>0</DocSecurity>
  <Lines>15</Lines>
  <Paragraphs>4</Paragraphs>
  <ScaleCrop>false</ScaleCrop>
  <Company>jump</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jump</dc:creator>
  <cp:keywords/>
  <dc:description/>
  <cp:lastModifiedBy>Jesús Fernandez Mendoza</cp:lastModifiedBy>
  <cp:revision>4</cp:revision>
  <cp:lastPrinted>2015-09-17T16:15:00Z</cp:lastPrinted>
  <dcterms:created xsi:type="dcterms:W3CDTF">2014-01-27T17:46:00Z</dcterms:created>
  <dcterms:modified xsi:type="dcterms:W3CDTF">2018-08-24T10:35:00Z</dcterms:modified>
</cp:coreProperties>
</file>